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2C" w:rsidRDefault="000D4C2C" w:rsidP="000D4C2C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12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2C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D4C2C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0D4C2C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0D4C2C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2C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4C2C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30.08.2024                                       п. Минино                                      № 40-169р</w:t>
      </w:r>
    </w:p>
    <w:p w:rsidR="000D4C2C" w:rsidRPr="000D4C2C" w:rsidRDefault="000D4C2C" w:rsidP="000D4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B37" w:rsidRPr="00F83B37" w:rsidRDefault="00F83B37" w:rsidP="000D4C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4C2C" w:rsidRPr="00F83B37">
        <w:rPr>
          <w:rFonts w:ascii="Times New Roman" w:hAnsi="Times New Roman" w:cs="Times New Roman"/>
          <w:b/>
          <w:sz w:val="28"/>
          <w:szCs w:val="28"/>
        </w:rPr>
        <w:t xml:space="preserve">Об отмене Решения № 24-81р от 20.06.2022 </w:t>
      </w:r>
    </w:p>
    <w:p w:rsidR="00F83B37" w:rsidRPr="00F83B37" w:rsidRDefault="000D4C2C" w:rsidP="000D4C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83B37">
        <w:rPr>
          <w:rFonts w:ascii="Times New Roman" w:hAnsi="Times New Roman" w:cs="Times New Roman"/>
          <w:b/>
          <w:sz w:val="28"/>
          <w:szCs w:val="28"/>
        </w:rPr>
        <w:t xml:space="preserve">"Об утверждении прогнозного плана (программы) </w:t>
      </w:r>
    </w:p>
    <w:p w:rsidR="00F83B37" w:rsidRPr="00F83B37" w:rsidRDefault="000D4C2C" w:rsidP="000D4C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83B37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0D4C2C" w:rsidRDefault="000D4C2C" w:rsidP="000D4C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83B37">
        <w:rPr>
          <w:rFonts w:ascii="Times New Roman" w:hAnsi="Times New Roman" w:cs="Times New Roman"/>
          <w:b/>
          <w:sz w:val="28"/>
          <w:szCs w:val="28"/>
        </w:rPr>
        <w:t>Мининского сельсовета на 2022 год"</w:t>
      </w:r>
    </w:p>
    <w:p w:rsidR="00F83B37" w:rsidRPr="00F83B37" w:rsidRDefault="00F83B37" w:rsidP="000D4C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4C2C" w:rsidRDefault="003F088E" w:rsidP="000D4C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17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D4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D4C2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D4C2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Уставом Мининского сельсовета Емельяновского района Красноярского края,</w:t>
      </w:r>
      <w:r w:rsidR="000D4C2C" w:rsidRPr="00315238">
        <w:rPr>
          <w:sz w:val="28"/>
          <w:szCs w:val="28"/>
        </w:rPr>
        <w:t xml:space="preserve"> </w:t>
      </w:r>
      <w:r w:rsidR="000D4C2C"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Мининского сельского Совета депутатов от </w:t>
      </w:r>
      <w:r w:rsidR="000D4C2C">
        <w:rPr>
          <w:rFonts w:ascii="Times New Roman" w:hAnsi="Times New Roman" w:cs="Times New Roman"/>
          <w:sz w:val="28"/>
          <w:szCs w:val="28"/>
        </w:rPr>
        <w:t>11</w:t>
      </w:r>
      <w:r w:rsidR="000D4C2C" w:rsidRPr="00315238">
        <w:rPr>
          <w:rFonts w:ascii="Times New Roman" w:hAnsi="Times New Roman" w:cs="Times New Roman"/>
          <w:sz w:val="28"/>
          <w:szCs w:val="28"/>
        </w:rPr>
        <w:t>.</w:t>
      </w:r>
      <w:r w:rsidR="000D4C2C">
        <w:rPr>
          <w:rFonts w:ascii="Times New Roman" w:hAnsi="Times New Roman" w:cs="Times New Roman"/>
          <w:sz w:val="28"/>
          <w:szCs w:val="28"/>
        </w:rPr>
        <w:t>12</w:t>
      </w:r>
      <w:r w:rsidR="000D4C2C" w:rsidRPr="00315238">
        <w:rPr>
          <w:rFonts w:ascii="Times New Roman" w:hAnsi="Times New Roman" w:cs="Times New Roman"/>
          <w:sz w:val="28"/>
          <w:szCs w:val="28"/>
        </w:rPr>
        <w:t>.201</w:t>
      </w:r>
      <w:r w:rsidR="000D4C2C">
        <w:rPr>
          <w:rFonts w:ascii="Times New Roman" w:hAnsi="Times New Roman" w:cs="Times New Roman"/>
          <w:sz w:val="28"/>
          <w:szCs w:val="28"/>
        </w:rPr>
        <w:t>8</w:t>
      </w:r>
      <w:r w:rsidR="000D4C2C"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 w:rsidR="000D4C2C">
        <w:rPr>
          <w:rFonts w:ascii="Times New Roman" w:hAnsi="Times New Roman" w:cs="Times New Roman"/>
          <w:sz w:val="28"/>
          <w:szCs w:val="28"/>
        </w:rPr>
        <w:t>34</w:t>
      </w:r>
      <w:r w:rsidR="000D4C2C" w:rsidRPr="00315238">
        <w:rPr>
          <w:rFonts w:ascii="Times New Roman" w:hAnsi="Times New Roman" w:cs="Times New Roman"/>
          <w:sz w:val="28"/>
          <w:szCs w:val="28"/>
        </w:rPr>
        <w:t>-</w:t>
      </w:r>
      <w:r w:rsidR="000D4C2C">
        <w:rPr>
          <w:rFonts w:ascii="Times New Roman" w:hAnsi="Times New Roman" w:cs="Times New Roman"/>
          <w:sz w:val="28"/>
          <w:szCs w:val="28"/>
        </w:rPr>
        <w:t>132</w:t>
      </w:r>
      <w:r w:rsidR="000D4C2C" w:rsidRPr="00315238">
        <w:rPr>
          <w:rFonts w:ascii="Times New Roman" w:hAnsi="Times New Roman" w:cs="Times New Roman"/>
          <w:sz w:val="28"/>
          <w:szCs w:val="28"/>
        </w:rPr>
        <w:t>р,</w:t>
      </w:r>
      <w:r w:rsidR="000D4C2C"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Мининский сельский Совет депутатов </w:t>
      </w:r>
    </w:p>
    <w:p w:rsidR="000D4C2C" w:rsidRDefault="003F088E" w:rsidP="000D4C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0D4C2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0D4C2C" w:rsidRPr="00F83B37" w:rsidRDefault="000D4C2C" w:rsidP="00F83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cs="Times New Roman"/>
          <w:szCs w:val="28"/>
        </w:rPr>
        <w:t xml:space="preserve"> </w:t>
      </w:r>
      <w:r w:rsidRPr="0080161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83B37" w:rsidRPr="00F83B37">
        <w:rPr>
          <w:rFonts w:ascii="Times New Roman" w:hAnsi="Times New Roman" w:cs="Times New Roman"/>
          <w:sz w:val="28"/>
          <w:szCs w:val="28"/>
        </w:rPr>
        <w:t xml:space="preserve">от 20.06.2022 </w:t>
      </w:r>
      <w:r w:rsidR="003F088E" w:rsidRPr="00F83B37">
        <w:rPr>
          <w:rFonts w:ascii="Times New Roman" w:hAnsi="Times New Roman" w:cs="Times New Roman"/>
          <w:sz w:val="28"/>
          <w:szCs w:val="28"/>
        </w:rPr>
        <w:t xml:space="preserve">№ 24-81р </w:t>
      </w:r>
      <w:r w:rsidR="00F83B37" w:rsidRPr="00F83B37">
        <w:rPr>
          <w:rFonts w:ascii="Times New Roman" w:hAnsi="Times New Roman" w:cs="Times New Roman"/>
          <w:sz w:val="28"/>
          <w:szCs w:val="28"/>
        </w:rPr>
        <w:t>"Об утверждении прогнозного плана (программы) приватизации муниципального имущества Мининского сельсовета на 2022 год".</w:t>
      </w:r>
    </w:p>
    <w:p w:rsidR="000D4C2C" w:rsidRDefault="000D4C2C" w:rsidP="000D4C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«Мининский вестник» и разместить на официальном сайте муниципального  образования Мининский сельсовет в информационно-телекоммуникационной сети  «Интернет».</w:t>
      </w:r>
    </w:p>
    <w:p w:rsidR="000D4C2C" w:rsidRDefault="000D4C2C" w:rsidP="000D4C2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Контроль за исполнением настоящего решения возложить на председателя Мининского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Вахлюеву Любовь Викторовну. </w:t>
      </w:r>
    </w:p>
    <w:p w:rsidR="0096118C" w:rsidRPr="00C03215" w:rsidRDefault="000D4C2C" w:rsidP="00961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96118C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«Мининский вестник».</w:t>
      </w:r>
    </w:p>
    <w:p w:rsidR="000D4C2C" w:rsidRPr="00006C3F" w:rsidRDefault="000D4C2C" w:rsidP="000D4C2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B37" w:rsidRDefault="00F83B37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B37" w:rsidRDefault="00F83B37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B37" w:rsidRDefault="00F83B37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Мининского сельского Совета депутатов             Мининского сельсовета</w:t>
      </w:r>
    </w:p>
    <w:p w:rsidR="000D4C2C" w:rsidRDefault="000D4C2C" w:rsidP="000D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C2C" w:rsidRDefault="000D4C2C" w:rsidP="000D4C2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Вахлюева              ___________И.И. Кольман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C2C" w:rsidRDefault="000D4C2C" w:rsidP="000D4C2C"/>
    <w:p w:rsidR="00E10852" w:rsidRDefault="00E10852"/>
    <w:sectPr w:rsidR="00E10852" w:rsidSect="000D4C2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C2C"/>
    <w:rsid w:val="00017960"/>
    <w:rsid w:val="000D4C2C"/>
    <w:rsid w:val="003F088E"/>
    <w:rsid w:val="006478A4"/>
    <w:rsid w:val="0096118C"/>
    <w:rsid w:val="00DE1C74"/>
    <w:rsid w:val="00E10852"/>
    <w:rsid w:val="00EE6F38"/>
    <w:rsid w:val="00F8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D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6</cp:revision>
  <dcterms:created xsi:type="dcterms:W3CDTF">2024-09-04T08:30:00Z</dcterms:created>
  <dcterms:modified xsi:type="dcterms:W3CDTF">2024-09-04T09:45:00Z</dcterms:modified>
</cp:coreProperties>
</file>